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1883708" name="Picture">
</wp:docPr>
                  <a:graphic>
                    <a:graphicData uri="http://schemas.openxmlformats.org/drawingml/2006/picture">
                      <pic:pic>
                        <pic:nvPicPr>
                          <pic:cNvPr id="3218837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7079504" name="Picture">
</wp:docPr>
                  <a:graphic>
                    <a:graphicData uri="http://schemas.openxmlformats.org/drawingml/2006/picture">
                      <pic:pic>
                        <pic:nvPicPr>
                          <pic:cNvPr id="21270795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0168943" name="Picture">
</wp:docPr>
                  <a:graphic>
                    <a:graphicData uri="http://schemas.openxmlformats.org/drawingml/2006/picture">
                      <pic:pic>
                        <pic:nvPicPr>
                          <pic:cNvPr id="8001689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7174672" name="Picture">
</wp:docPr>
                  <a:graphic>
                    <a:graphicData uri="http://schemas.openxmlformats.org/drawingml/2006/picture">
                      <pic:pic>
                        <pic:nvPicPr>
                          <pic:cNvPr id="5171746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2838374" name="Picture">
</wp:docPr>
                  <a:graphic>
                    <a:graphicData uri="http://schemas.openxmlformats.org/drawingml/2006/picture">
                      <pic:pic>
                        <pic:nvPicPr>
                          <pic:cNvPr id="21028383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3301574" name="Picture">
</wp:docPr>
                  <a:graphic>
                    <a:graphicData uri="http://schemas.openxmlformats.org/drawingml/2006/picture">
                      <pic:pic>
                        <pic:nvPicPr>
                          <pic:cNvPr id="12433015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2589659" name="Picture">
</wp:docPr>
                  <a:graphic>
                    <a:graphicData uri="http://schemas.openxmlformats.org/drawingml/2006/picture">
                      <pic:pic>
                        <pic:nvPicPr>
                          <pic:cNvPr id="16258965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2561684" name="Picture">
</wp:docPr>
                  <a:graphic>
                    <a:graphicData uri="http://schemas.openxmlformats.org/drawingml/2006/picture">
                      <pic:pic>
                        <pic:nvPicPr>
                          <pic:cNvPr id="183256168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9158932" name="Picture">
</wp:docPr>
                  <a:graphic>
                    <a:graphicData uri="http://schemas.openxmlformats.org/drawingml/2006/picture">
                      <pic:pic>
                        <pic:nvPicPr>
                          <pic:cNvPr id="195915893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PATERNA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9401438" name="Picture">
</wp:docPr>
                  <a:graphic>
                    <a:graphicData uri="http://schemas.openxmlformats.org/drawingml/2006/picture">
                      <pic:pic>
                        <pic:nvPicPr>
                          <pic:cNvPr id="17294014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1854895" name="Picture">
</wp:docPr>
                  <a:graphic>
                    <a:graphicData uri="http://schemas.openxmlformats.org/drawingml/2006/picture">
                      <pic:pic>
                        <pic:nvPicPr>
                          <pic:cNvPr id="2718548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6295233" name="Picture">
</wp:docPr>
                  <a:graphic>
                    <a:graphicData uri="http://schemas.openxmlformats.org/drawingml/2006/picture">
                      <pic:pic>
                        <pic:nvPicPr>
                          <pic:cNvPr id="12062952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417950" name="Picture">
</wp:docPr>
                  <a:graphic>
                    <a:graphicData uri="http://schemas.openxmlformats.org/drawingml/2006/picture">
                      <pic:pic>
                        <pic:nvPicPr>
                          <pic:cNvPr id="4641795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6461315" name="Picture">
</wp:docPr>
                  <a:graphic>
                    <a:graphicData uri="http://schemas.openxmlformats.org/drawingml/2006/picture">
                      <pic:pic>
                        <pic:nvPicPr>
                          <pic:cNvPr id="91646131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094195" name="Picture">
</wp:docPr>
                  <a:graphic>
                    <a:graphicData uri="http://schemas.openxmlformats.org/drawingml/2006/picture">
                      <pic:pic>
                        <pic:nvPicPr>
                          <pic:cNvPr id="10409419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1840975" name="Picture">
</wp:docPr>
                  <a:graphic>
                    <a:graphicData uri="http://schemas.openxmlformats.org/drawingml/2006/picture">
                      <pic:pic>
                        <pic:nvPicPr>
                          <pic:cNvPr id="203184097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1069374" name="Picture">
</wp:docPr>
                  <a:graphic>
                    <a:graphicData uri="http://schemas.openxmlformats.org/drawingml/2006/picture">
                      <pic:pic>
                        <pic:nvPicPr>
                          <pic:cNvPr id="196106937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